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47CD" w14:textId="0B91B0C1" w:rsidR="00625760" w:rsidRDefault="00873FC0" w:rsidP="00873FC0">
      <w:r>
        <w:t>Safety Alerts</w:t>
      </w:r>
    </w:p>
    <w:p w14:paraId="1A496FE0" w14:textId="4B0DE6FE" w:rsidR="00873FC0" w:rsidRDefault="00873FC0" w:rsidP="00873FC0">
      <w:pPr>
        <w:pStyle w:val="ListParagraph"/>
        <w:numPr>
          <w:ilvl w:val="0"/>
          <w:numId w:val="3"/>
        </w:numPr>
      </w:pPr>
      <w:r>
        <w:t>Can be raised by any person, for any Plant (Site)</w:t>
      </w:r>
    </w:p>
    <w:p w14:paraId="14744902" w14:textId="6B50CDE9" w:rsidR="00873FC0" w:rsidRDefault="00873FC0" w:rsidP="00873FC0">
      <w:pPr>
        <w:pStyle w:val="ListParagraph"/>
        <w:numPr>
          <w:ilvl w:val="0"/>
          <w:numId w:val="3"/>
        </w:numPr>
      </w:pPr>
      <w:r>
        <w:t>Once raised, it is taken up by the Site EHS Officer to check the contents and assigned it to the concerned User to resolve the Safety Alert.</w:t>
      </w:r>
    </w:p>
    <w:p w14:paraId="1D09A254" w14:textId="0391FE4F" w:rsidR="00873FC0" w:rsidRDefault="00873FC0" w:rsidP="00873FC0">
      <w:pPr>
        <w:pStyle w:val="ListParagraph"/>
        <w:numPr>
          <w:ilvl w:val="1"/>
          <w:numId w:val="3"/>
        </w:numPr>
      </w:pPr>
      <w:r>
        <w:t>Once, a Safety Alert is assigned to a User, an Action Tracker record is created on that User against that Safety Alert.</w:t>
      </w:r>
    </w:p>
    <w:p w14:paraId="1F90713A" w14:textId="77B114FF" w:rsidR="00873FC0" w:rsidRDefault="00873FC0" w:rsidP="00873FC0">
      <w:pPr>
        <w:pStyle w:val="ListParagraph"/>
        <w:numPr>
          <w:ilvl w:val="1"/>
          <w:numId w:val="3"/>
        </w:numPr>
      </w:pPr>
      <w:r>
        <w:t>This Action Tracker record should be visible on the Assigned User’s portal, in the Action Tracker List page</w:t>
      </w:r>
    </w:p>
    <w:p w14:paraId="394A93D6" w14:textId="18B54F8C" w:rsidR="00873FC0" w:rsidRDefault="00873FC0" w:rsidP="00873FC0">
      <w:pPr>
        <w:pStyle w:val="ListParagraph"/>
        <w:numPr>
          <w:ilvl w:val="0"/>
          <w:numId w:val="3"/>
        </w:numPr>
      </w:pPr>
      <w:r>
        <w:t>The Assigned User checks the details of the Safety Alerts through the Action Tracker record, gives his comments and Resolves the Safety Alert</w:t>
      </w:r>
      <w:r w:rsidR="00801180">
        <w:t>.</w:t>
      </w:r>
    </w:p>
    <w:p w14:paraId="2BB7D0CF" w14:textId="3E3D046D" w:rsidR="00801180" w:rsidRDefault="00801180" w:rsidP="00801180">
      <w:pPr>
        <w:pStyle w:val="ListParagraph"/>
        <w:numPr>
          <w:ilvl w:val="1"/>
          <w:numId w:val="3"/>
        </w:numPr>
      </w:pPr>
      <w:r>
        <w:t>Resolution of a Safety Alert is done by clicking on the Resolve Button</w:t>
      </w:r>
    </w:p>
    <w:p w14:paraId="2D350C64" w14:textId="0E915CDE" w:rsidR="00801180" w:rsidRDefault="00801180" w:rsidP="00801180">
      <w:pPr>
        <w:pStyle w:val="ListParagraph"/>
        <w:numPr>
          <w:ilvl w:val="1"/>
          <w:numId w:val="3"/>
        </w:numPr>
      </w:pPr>
      <w:r>
        <w:t>This Resolve button is only enabled for the Assigned to User</w:t>
      </w:r>
    </w:p>
    <w:p w14:paraId="31DD0A28" w14:textId="13FF7968" w:rsidR="00801180" w:rsidRDefault="00801180" w:rsidP="00801180">
      <w:pPr>
        <w:pStyle w:val="ListParagraph"/>
        <w:numPr>
          <w:ilvl w:val="0"/>
          <w:numId w:val="3"/>
        </w:numPr>
      </w:pPr>
      <w:r>
        <w:t>Once the Safety Alert is resolved, it’s the Site EHS Officer’s duty to Validate the resolution and move the Safety Alert forward.</w:t>
      </w:r>
    </w:p>
    <w:p w14:paraId="3E66186A" w14:textId="543761DE" w:rsidR="00801180" w:rsidRDefault="00801180" w:rsidP="00801180">
      <w:pPr>
        <w:pStyle w:val="ListParagraph"/>
        <w:numPr>
          <w:ilvl w:val="1"/>
          <w:numId w:val="3"/>
        </w:numPr>
      </w:pPr>
      <w:r>
        <w:t>This can be done from the Action Tracker record (which was created during the assignment of the Safety Alert to the User)</w:t>
      </w:r>
    </w:p>
    <w:p w14:paraId="383DF01D" w14:textId="1C79737D" w:rsidR="00801180" w:rsidRDefault="00801180" w:rsidP="00801180">
      <w:pPr>
        <w:pStyle w:val="ListParagraph"/>
        <w:numPr>
          <w:ilvl w:val="1"/>
          <w:numId w:val="3"/>
        </w:numPr>
      </w:pPr>
      <w:r>
        <w:t>Validation is done by clicking on the Validate Button; this button is only enabled for the Site EHS Officer.</w:t>
      </w:r>
    </w:p>
    <w:p w14:paraId="72C59069" w14:textId="001ED92B" w:rsidR="00801180" w:rsidRDefault="00801180" w:rsidP="00801180">
      <w:pPr>
        <w:pStyle w:val="ListParagraph"/>
        <w:numPr>
          <w:ilvl w:val="0"/>
          <w:numId w:val="3"/>
        </w:numPr>
      </w:pPr>
      <w:r>
        <w:t>Once the Safety Alert is Validated, the EHS Head will run a second level of Validation and Close the Safety Alert.</w:t>
      </w:r>
    </w:p>
    <w:p w14:paraId="0B999B41" w14:textId="7E388E0F" w:rsidR="0016005A" w:rsidRDefault="0016005A" w:rsidP="0003794B">
      <w:pPr>
        <w:pStyle w:val="ListParagraph"/>
        <w:numPr>
          <w:ilvl w:val="1"/>
          <w:numId w:val="3"/>
        </w:numPr>
      </w:pPr>
      <w:r>
        <w:t xml:space="preserve">The Close button should be enabled </w:t>
      </w:r>
      <w:r w:rsidR="00885554">
        <w:t xml:space="preserve">only </w:t>
      </w:r>
      <w:r>
        <w:t>for the EHS Head.</w:t>
      </w:r>
    </w:p>
    <w:p w14:paraId="01A168A5" w14:textId="090C1CA8" w:rsidR="0003794B" w:rsidRDefault="0003794B" w:rsidP="0003794B">
      <w:pPr>
        <w:pStyle w:val="ListParagraph"/>
        <w:numPr>
          <w:ilvl w:val="0"/>
          <w:numId w:val="3"/>
        </w:numPr>
      </w:pPr>
      <w:r>
        <w:t>Validations to be considered</w:t>
      </w:r>
    </w:p>
    <w:p w14:paraId="0442A092" w14:textId="66292332" w:rsidR="0003794B" w:rsidRDefault="0003794B" w:rsidP="0003794B">
      <w:pPr>
        <w:pStyle w:val="ListParagraph"/>
        <w:numPr>
          <w:ilvl w:val="1"/>
          <w:numId w:val="3"/>
        </w:numPr>
      </w:pPr>
      <w:r>
        <w:t>Safety Alerts can be raised for a Plant, by any user irrespective of them being part of that plant and it’s the Site EHS Officer’s responsibility to assign it to the concerned User.</w:t>
      </w:r>
    </w:p>
    <w:p w14:paraId="0E345F0E" w14:textId="77777777" w:rsidR="0003794B" w:rsidRDefault="0003794B" w:rsidP="0003794B">
      <w:pPr>
        <w:pStyle w:val="ListParagraph"/>
        <w:numPr>
          <w:ilvl w:val="1"/>
          <w:numId w:val="3"/>
        </w:numPr>
      </w:pPr>
      <w:r>
        <w:t>All Safety Alerts are visible to all Users, there is no restriction on the data to be shown, but there is a restriction on the actions to be taken.</w:t>
      </w:r>
    </w:p>
    <w:p w14:paraId="2A0E9ABE" w14:textId="66841951" w:rsidR="0003794B" w:rsidRDefault="0003794B" w:rsidP="00B3294B"/>
    <w:sectPr w:rsidR="00037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913"/>
    <w:multiLevelType w:val="hybridMultilevel"/>
    <w:tmpl w:val="566CE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5510"/>
    <w:multiLevelType w:val="hybridMultilevel"/>
    <w:tmpl w:val="F5FC8D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1795"/>
    <w:multiLevelType w:val="hybridMultilevel"/>
    <w:tmpl w:val="9FAE54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45950">
    <w:abstractNumId w:val="2"/>
  </w:num>
  <w:num w:numId="2" w16cid:durableId="915015809">
    <w:abstractNumId w:val="1"/>
  </w:num>
  <w:num w:numId="3" w16cid:durableId="172097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2"/>
    <w:rsid w:val="0003794B"/>
    <w:rsid w:val="0016005A"/>
    <w:rsid w:val="00190119"/>
    <w:rsid w:val="002E35CB"/>
    <w:rsid w:val="004D284D"/>
    <w:rsid w:val="005E5812"/>
    <w:rsid w:val="00625760"/>
    <w:rsid w:val="00801180"/>
    <w:rsid w:val="00873FC0"/>
    <w:rsid w:val="00885554"/>
    <w:rsid w:val="00A7191C"/>
    <w:rsid w:val="00B3294B"/>
    <w:rsid w:val="00B8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40BD"/>
  <w15:chartTrackingRefBased/>
  <w15:docId w15:val="{A49C9457-9568-4E82-9232-46DD80B7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Aditya Kola</dc:creator>
  <cp:keywords/>
  <dc:description/>
  <cp:lastModifiedBy>Lalit Aditya Kola</cp:lastModifiedBy>
  <cp:revision>1</cp:revision>
  <dcterms:created xsi:type="dcterms:W3CDTF">2025-08-18T05:57:00Z</dcterms:created>
  <dcterms:modified xsi:type="dcterms:W3CDTF">2025-08-19T11:10:00Z</dcterms:modified>
</cp:coreProperties>
</file>